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09" w:rsidRPr="00300F09" w:rsidRDefault="00300F09" w:rsidP="00300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09">
        <w:rPr>
          <w:rFonts w:ascii="Times New Roman" w:hAnsi="Times New Roman" w:cs="Times New Roman"/>
          <w:b/>
          <w:sz w:val="24"/>
          <w:szCs w:val="24"/>
        </w:rPr>
        <w:t>ГБУ ДППО ЦПКС «Информационно-методический центр» Василеостровского района Санкт-Петербурга</w:t>
      </w:r>
    </w:p>
    <w:p w:rsidR="00AC75B1" w:rsidRPr="00C34ADA" w:rsidRDefault="00AC75B1" w:rsidP="00C3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DA">
        <w:rPr>
          <w:rFonts w:ascii="Times New Roman" w:hAnsi="Times New Roman" w:cs="Times New Roman"/>
          <w:b/>
          <w:sz w:val="28"/>
          <w:szCs w:val="28"/>
        </w:rPr>
        <w:t>Рекомендации по организации удаленного</w:t>
      </w:r>
      <w:r w:rsidR="00042140">
        <w:rPr>
          <w:rFonts w:ascii="Times New Roman" w:hAnsi="Times New Roman" w:cs="Times New Roman"/>
          <w:b/>
          <w:sz w:val="28"/>
          <w:szCs w:val="28"/>
        </w:rPr>
        <w:t xml:space="preserve"> (дистанционного)</w:t>
      </w:r>
      <w:r w:rsidRPr="00C34AD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042140" w:rsidRDefault="00042140" w:rsidP="00CE4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6A2" w:rsidRPr="00CE4FFD" w:rsidRDefault="00113325" w:rsidP="00CE4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удаленным </w:t>
      </w:r>
      <w:r w:rsidR="005656A2">
        <w:rPr>
          <w:rFonts w:ascii="Times New Roman" w:hAnsi="Times New Roman" w:cs="Times New Roman"/>
          <w:sz w:val="24"/>
          <w:szCs w:val="24"/>
        </w:rPr>
        <w:t>(д</w:t>
      </w:r>
      <w:r w:rsidR="005656A2" w:rsidRPr="005656A2">
        <w:rPr>
          <w:rFonts w:ascii="Times New Roman" w:hAnsi="Times New Roman" w:cs="Times New Roman"/>
          <w:sz w:val="24"/>
          <w:szCs w:val="24"/>
        </w:rPr>
        <w:t>истанционн</w:t>
      </w:r>
      <w:r w:rsidR="005656A2">
        <w:rPr>
          <w:rFonts w:ascii="Times New Roman" w:hAnsi="Times New Roman" w:cs="Times New Roman"/>
          <w:sz w:val="24"/>
          <w:szCs w:val="24"/>
        </w:rPr>
        <w:t>ым)</w:t>
      </w:r>
      <w:r w:rsidR="005656A2" w:rsidRPr="005656A2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5656A2">
        <w:rPr>
          <w:rFonts w:ascii="Times New Roman" w:hAnsi="Times New Roman" w:cs="Times New Roman"/>
          <w:sz w:val="24"/>
          <w:szCs w:val="24"/>
        </w:rPr>
        <w:t xml:space="preserve">м понимается </w:t>
      </w:r>
      <w:r w:rsidR="005656A2" w:rsidRPr="005656A2">
        <w:rPr>
          <w:rFonts w:ascii="Times New Roman" w:hAnsi="Times New Roman" w:cs="Times New Roman"/>
          <w:sz w:val="24"/>
          <w:szCs w:val="24"/>
        </w:rPr>
        <w:t>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</w:t>
      </w:r>
      <w:r w:rsidR="005656A2" w:rsidRPr="005656A2">
        <w:t xml:space="preserve"> </w:t>
      </w:r>
      <w:r w:rsidR="005656A2" w:rsidRPr="005656A2">
        <w:rPr>
          <w:rFonts w:ascii="Times New Roman" w:hAnsi="Times New Roman" w:cs="Times New Roman"/>
          <w:sz w:val="24"/>
          <w:szCs w:val="24"/>
        </w:rPr>
        <w:t>и реализуемое специфичными средствами Интернет-технологий или другими средствами, предусматривающими интерактивность</w:t>
      </w:r>
      <w:r w:rsidR="00CE4FFD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565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6A2" w:rsidRDefault="005656A2" w:rsidP="00CE4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56A2">
        <w:rPr>
          <w:rFonts w:ascii="Times New Roman" w:hAnsi="Times New Roman" w:cs="Times New Roman"/>
          <w:sz w:val="24"/>
          <w:szCs w:val="24"/>
        </w:rPr>
        <w:t>Дистанционное обучение — это самостоятельная форма обучения, информационные технологии в дистанционном обучении являются ведущим средством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FFD" w:rsidRDefault="00CE4FFD" w:rsidP="00CE4F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2A8" w:rsidRPr="00CE4FFD" w:rsidRDefault="005656A2" w:rsidP="00CE4F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4ADA">
        <w:rPr>
          <w:rFonts w:ascii="Times New Roman" w:hAnsi="Times New Roman" w:cs="Times New Roman"/>
          <w:sz w:val="24"/>
          <w:szCs w:val="24"/>
        </w:rPr>
        <w:t xml:space="preserve"> </w:t>
      </w:r>
      <w:r w:rsidR="00AC75B1" w:rsidRPr="00CE4FFD">
        <w:rPr>
          <w:rFonts w:ascii="Times New Roman" w:hAnsi="Times New Roman" w:cs="Times New Roman"/>
          <w:b/>
          <w:sz w:val="24"/>
          <w:szCs w:val="24"/>
        </w:rPr>
        <w:t>Можно выделить три способа удаленного обучения:</w:t>
      </w:r>
    </w:p>
    <w:p w:rsidR="00AC75B1" w:rsidRPr="00C34ADA" w:rsidRDefault="00AC75B1" w:rsidP="00CE4FFD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34ADA">
        <w:rPr>
          <w:rFonts w:ascii="Times New Roman" w:hAnsi="Times New Roman" w:cs="Times New Roman"/>
          <w:sz w:val="24"/>
          <w:szCs w:val="24"/>
        </w:rPr>
        <w:t>Онлайн (</w:t>
      </w:r>
      <w:proofErr w:type="spellStart"/>
      <w:r w:rsidRPr="00C34AD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34ADA">
        <w:rPr>
          <w:rFonts w:ascii="Times New Roman" w:hAnsi="Times New Roman" w:cs="Times New Roman"/>
          <w:sz w:val="24"/>
          <w:szCs w:val="24"/>
        </w:rPr>
        <w:t xml:space="preserve">, скайп и </w:t>
      </w:r>
      <w:proofErr w:type="spellStart"/>
      <w:r w:rsidRPr="00C34AD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34ADA">
        <w:rPr>
          <w:rFonts w:ascii="Times New Roman" w:hAnsi="Times New Roman" w:cs="Times New Roman"/>
          <w:sz w:val="24"/>
          <w:szCs w:val="24"/>
        </w:rPr>
        <w:t>)</w:t>
      </w:r>
    </w:p>
    <w:p w:rsidR="00AC75B1" w:rsidRPr="00C34ADA" w:rsidRDefault="00AC75B1" w:rsidP="00CE4FFD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34ADA">
        <w:rPr>
          <w:rFonts w:ascii="Times New Roman" w:hAnsi="Times New Roman" w:cs="Times New Roman"/>
          <w:sz w:val="24"/>
          <w:szCs w:val="24"/>
        </w:rPr>
        <w:t>Дистанционное с использованием цифро</w:t>
      </w:r>
      <w:r w:rsidR="009C0628" w:rsidRPr="00C34ADA">
        <w:rPr>
          <w:rFonts w:ascii="Times New Roman" w:hAnsi="Times New Roman" w:cs="Times New Roman"/>
          <w:sz w:val="24"/>
          <w:szCs w:val="24"/>
        </w:rPr>
        <w:t>в</w:t>
      </w:r>
      <w:r w:rsidRPr="00C34ADA">
        <w:rPr>
          <w:rFonts w:ascii="Times New Roman" w:hAnsi="Times New Roman" w:cs="Times New Roman"/>
          <w:sz w:val="24"/>
          <w:szCs w:val="24"/>
        </w:rPr>
        <w:t>ых платформ</w:t>
      </w:r>
    </w:p>
    <w:p w:rsidR="0080319C" w:rsidRDefault="00AC75B1" w:rsidP="006D178A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0319C">
        <w:rPr>
          <w:rFonts w:ascii="Times New Roman" w:hAnsi="Times New Roman" w:cs="Times New Roman"/>
          <w:sz w:val="24"/>
          <w:szCs w:val="24"/>
        </w:rPr>
        <w:t xml:space="preserve">Путем организации самостоятельной работы с обратной связью через электронную почту, чаты и социальные сети. </w:t>
      </w:r>
    </w:p>
    <w:p w:rsidR="00AC75B1" w:rsidRPr="0080319C" w:rsidRDefault="00AC75B1" w:rsidP="0080319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0319C">
        <w:rPr>
          <w:rFonts w:ascii="Times New Roman" w:hAnsi="Times New Roman" w:cs="Times New Roman"/>
          <w:sz w:val="24"/>
          <w:szCs w:val="24"/>
        </w:rPr>
        <w:t>При</w:t>
      </w:r>
      <w:r w:rsidR="0080319C" w:rsidRPr="0080319C">
        <w:rPr>
          <w:rFonts w:ascii="Times New Roman" w:hAnsi="Times New Roman" w:cs="Times New Roman"/>
          <w:sz w:val="24"/>
          <w:szCs w:val="24"/>
        </w:rPr>
        <w:t xml:space="preserve"> этом </w:t>
      </w:r>
      <w:r w:rsidRPr="0080319C">
        <w:rPr>
          <w:rFonts w:ascii="Times New Roman" w:hAnsi="Times New Roman" w:cs="Times New Roman"/>
          <w:sz w:val="24"/>
          <w:szCs w:val="24"/>
        </w:rPr>
        <w:t>конфигурация даже внутри класса может быть разнообразная (по выбору учителей)</w:t>
      </w:r>
      <w:r w:rsidR="0080319C" w:rsidRPr="0080319C">
        <w:rPr>
          <w:rFonts w:ascii="Times New Roman" w:hAnsi="Times New Roman" w:cs="Times New Roman"/>
          <w:sz w:val="24"/>
          <w:szCs w:val="24"/>
        </w:rPr>
        <w:t>.</w:t>
      </w:r>
      <w:r w:rsidRPr="00803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EB2" w:rsidRDefault="00AC75B1" w:rsidP="00625EB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4ADA">
        <w:rPr>
          <w:rFonts w:ascii="Times New Roman" w:hAnsi="Times New Roman" w:cs="Times New Roman"/>
          <w:sz w:val="24"/>
          <w:szCs w:val="24"/>
        </w:rPr>
        <w:t>Прилагаем варианты электронных платформ, которые может использовать школа или отдельный учитель на основе опыта школ Василеостровского района.</w:t>
      </w:r>
    </w:p>
    <w:p w:rsidR="00113325" w:rsidRPr="00C34ADA" w:rsidRDefault="00625EB2" w:rsidP="003116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данная форма не снижает требований к качеству обучения</w:t>
      </w:r>
      <w:r w:rsidR="00BC5C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налагает большую ответственность на педагогов, поскольку следует </w:t>
      </w:r>
      <w:r w:rsidR="00BC5CD7">
        <w:rPr>
          <w:rFonts w:ascii="Times New Roman" w:hAnsi="Times New Roman" w:cs="Times New Roman"/>
          <w:sz w:val="24"/>
          <w:szCs w:val="24"/>
        </w:rPr>
        <w:t xml:space="preserve">тщательно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самостоятельную работу школьников. Однако, если </w:t>
      </w:r>
      <w:r w:rsidR="00BC5CD7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AB211F">
        <w:rPr>
          <w:rFonts w:ascii="Times New Roman" w:hAnsi="Times New Roman" w:cs="Times New Roman"/>
          <w:sz w:val="24"/>
          <w:szCs w:val="24"/>
        </w:rPr>
        <w:t xml:space="preserve">подробный </w:t>
      </w:r>
      <w:r w:rsidR="00BC5CD7">
        <w:rPr>
          <w:rFonts w:ascii="Times New Roman" w:hAnsi="Times New Roman" w:cs="Times New Roman"/>
          <w:sz w:val="24"/>
          <w:szCs w:val="24"/>
        </w:rPr>
        <w:t>контроль результатов выполнения работ</w:t>
      </w:r>
      <w:r w:rsidR="00AB211F">
        <w:rPr>
          <w:rFonts w:ascii="Times New Roman" w:hAnsi="Times New Roman" w:cs="Times New Roman"/>
          <w:sz w:val="24"/>
          <w:szCs w:val="24"/>
        </w:rPr>
        <w:t xml:space="preserve"> (обратную связь и учет), </w:t>
      </w:r>
      <w:r w:rsidR="00BC5CD7">
        <w:rPr>
          <w:rFonts w:ascii="Times New Roman" w:hAnsi="Times New Roman" w:cs="Times New Roman"/>
          <w:sz w:val="24"/>
          <w:szCs w:val="24"/>
        </w:rPr>
        <w:t xml:space="preserve">то эта проблема </w:t>
      </w:r>
      <w:bookmarkStart w:id="0" w:name="_GoBack"/>
      <w:bookmarkEnd w:id="0"/>
      <w:r w:rsidR="00BC5CD7">
        <w:rPr>
          <w:rFonts w:ascii="Times New Roman" w:hAnsi="Times New Roman" w:cs="Times New Roman"/>
          <w:sz w:val="24"/>
          <w:szCs w:val="24"/>
        </w:rPr>
        <w:t xml:space="preserve">может быть решена. </w:t>
      </w:r>
    </w:p>
    <w:p w:rsidR="00AC75B1" w:rsidRPr="00C34ADA" w:rsidRDefault="00AC75B1" w:rsidP="00AC75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880"/>
        <w:gridCol w:w="3260"/>
        <w:gridCol w:w="3402"/>
      </w:tblGrid>
      <w:tr w:rsidR="00C34ADA" w:rsidRPr="00C34ADA" w:rsidTr="00C34ADA">
        <w:trPr>
          <w:trHeight w:val="540"/>
        </w:trPr>
        <w:tc>
          <w:tcPr>
            <w:tcW w:w="9776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C34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Средства </w:t>
            </w:r>
            <w:r w:rsidRPr="00C34ADA">
              <w:rPr>
                <w:rFonts w:ascii="Times New Roman" w:hAnsi="Times New Roman" w:cs="Times New Roman"/>
                <w:b/>
                <w:sz w:val="28"/>
                <w:szCs w:val="28"/>
              </w:rPr>
              <w:t>удаленного обучения</w:t>
            </w:r>
          </w:p>
        </w:tc>
      </w:tr>
      <w:tr w:rsidR="00C34ADA" w:rsidRPr="00C34ADA" w:rsidTr="0080319C">
        <w:trPr>
          <w:trHeight w:val="540"/>
        </w:trPr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возможности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использования</w:t>
            </w:r>
          </w:p>
        </w:tc>
      </w:tr>
      <w:tr w:rsidR="00C34ADA" w:rsidRPr="00C34ADA" w:rsidTr="0080319C">
        <w:trPr>
          <w:trHeight w:val="540"/>
        </w:trPr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дистанционного обучения: https://do2.rcokoit.ru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Интерактивные курсы. Наиболее оптимальный вариант формы дистанционного использования для среднего звена. Учитель имеет возможность прикреплять ссылки на видео и музыкальные файлы (в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 «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»), презентации и задания. Также учитель может оставить электронную почту для обратной связи с учениками (полноценный урок с обратной связью "учитель-ученик").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классов и учителей происходит в школе централизованно через базу данных «Параграф». Интуитивно доступная и простая структура сайта, для работы с сайтом дополнительных знаний и умений не требуется.</w:t>
            </w:r>
          </w:p>
        </w:tc>
      </w:tr>
      <w:tr w:rsidR="00C34ADA" w:rsidRPr="00C34ADA" w:rsidTr="0080319C">
        <w:trPr>
          <w:trHeight w:val="540"/>
        </w:trPr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образовательная онлайн-платформа "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Учи.ру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Изучение школьной программы в интерактивной форме. Система заданий по основным предметам для учащихся 1-4 классов, для учащихся 5 и 7 классов – по английскому языку.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Необходима регистрация учителя и класса. Привычная для обучающихся начальных классов платформа для изучения предметов в интерактивной форме, ряд классов гимназии давно работает в этой системе.</w:t>
            </w:r>
          </w:p>
        </w:tc>
      </w:tr>
      <w:tr w:rsidR="00C34ADA" w:rsidRPr="00C34ADA" w:rsidTr="0080319C">
        <w:trPr>
          <w:trHeight w:val="540"/>
        </w:trPr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https://resh.edu.ru/</w:t>
            </w: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использования разработанных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онлайн-тренажеров, тестов по предметам школьной программы.</w:t>
            </w: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Удобная регистрация учащихся, доступная инструкция и не сложная работа с сайтом.</w:t>
            </w: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34ADA" w:rsidRPr="00C34ADA" w:rsidTr="0080319C">
        <w:trPr>
          <w:trHeight w:val="540"/>
        </w:trPr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 Classroom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Большое количество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интерактивных заданий.</w:t>
            </w:r>
          </w:p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Удобная регистрация учителей и учеников.</w:t>
            </w:r>
          </w:p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Можно работать не только с компьютера, но и со смартфона.</w:t>
            </w:r>
          </w:p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Быстрый и удобный подбор заданий для проверки знаний.</w:t>
            </w:r>
          </w:p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Есть различные формы работы на дистанционном обучении.</w:t>
            </w:r>
          </w:p>
        </w:tc>
      </w:tr>
      <w:tr w:rsidR="00C34ADA" w:rsidRPr="00C34ADA" w:rsidTr="0080319C">
        <w:trPr>
          <w:trHeight w:val="540"/>
        </w:trPr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количество коротких и понятных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 школьной программы.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Удобная регистрация учителей и учеников.</w:t>
            </w:r>
          </w:p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Можно работать не только с компьютера, но и со смартфона.</w:t>
            </w:r>
          </w:p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Быстрый и удобный подбор заданий для проверки знаний.</w:t>
            </w:r>
          </w:p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Есть различные формы работы на дистанционном обучении.</w:t>
            </w:r>
          </w:p>
        </w:tc>
      </w:tr>
      <w:tr w:rsidR="00C34ADA" w:rsidRPr="00C34ADA" w:rsidTr="0080319C">
        <w:trPr>
          <w:trHeight w:val="540"/>
        </w:trPr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Пеликан/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Idroo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Hangouts.Google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онлайн уроков.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Возможность, при наличии техники, организовать трансляцию урока с презентацией и интерактивной доской.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использовании этого комплекса учитель в пространстве и времени совмещает занятие в классе и дистанционный формат обучения детей, присутствующих виртуально. Принцип работы – создание эффекта нахождения ученика в классе за счет использования комплекса аудио, видеооборудования и программных средств. Такой процесс относится к смешанному, синхронному формату обучения.</w:t>
            </w:r>
          </w:p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4ADA" w:rsidRPr="00C34ADA" w:rsidTr="0080319C">
        <w:trPr>
          <w:trHeight w:val="540"/>
        </w:trPr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/Zoom/Mail/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индивидуальные задания.</w:t>
            </w:r>
          </w:p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Удобная регистрация учителей и учащихся, доступная форма </w:t>
            </w: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любого устройства, проведение отдельных занятий в режиме реального времени, возможность гибкого графика, возможно использовать элементы контроля, возможность делиться учебным материалом используя мессенджеры и электронную почту.</w:t>
            </w:r>
          </w:p>
        </w:tc>
      </w:tr>
      <w:tr w:rsidR="00C34ADA" w:rsidRPr="00C34ADA" w:rsidTr="0080319C">
        <w:trPr>
          <w:trHeight w:val="540"/>
        </w:trPr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Академкнига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Рассылки индивидуальных и групповых заданий посредством мессенджеров.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регистрация учителей и учащихся, доступная форма работы с любого устройства, проведение отдельных занятий в режиме реального времени, возможность гибкого графика, возможно использовать элементы контроля, возможность делиться учебным материалом используя мессенджеры и электронную почту.</w:t>
            </w:r>
          </w:p>
        </w:tc>
      </w:tr>
      <w:tr w:rsidR="00C34ADA" w:rsidRPr="00C34ADA" w:rsidTr="0080319C">
        <w:trPr>
          <w:trHeight w:val="540"/>
        </w:trPr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Образовательный онлайн-ресурс "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</w:t>
            </w:r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онлайн-платформе выложены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онлайн-тренажеры по 13 предметам школьной программы, ЕГЭ, ОГЭ и ВПР; автоматическая проверка домашнего задания. Учителю приходит отчет о том, как ученики справляются с заданиями. Можно размещать задания, а также удобно давать ребятам обратную связь (где проверяет задания учитель, а не машина, поэтому понятно, где ребенок ошибся).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 регистрация учителя и класса. </w:t>
            </w: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34ADA" w:rsidRPr="00C34ADA" w:rsidTr="0080319C">
        <w:trPr>
          <w:trHeight w:val="540"/>
        </w:trPr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Чат-трансляция (в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 использованием веб-камеры).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с использованием чат-технологий. Проводятся синхронно, все участники имеют одновременный доступ к чату. Возможно проведение контрольных работ (тестирование, ответы на контрольные вопросы).</w:t>
            </w: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провести урок в режиме реального времени с элементами контроля, видео, аудио, анимации, консультации.</w:t>
            </w:r>
          </w:p>
        </w:tc>
      </w:tr>
      <w:tr w:rsidR="00C34ADA" w:rsidRPr="00C34ADA" w:rsidTr="0080319C">
        <w:trPr>
          <w:trHeight w:val="540"/>
        </w:trPr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проект "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Бесплатные для всех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«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созданы опытными учителями (более 3 </w:t>
            </w: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тысяч бесплатных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14 разделам). Самая большая в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рунете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методических материалов, где можно найти более 4 миллионов разработок: конспекты, презентации, статьи и другие методические материалы.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может скидывать ссылки ученикам на необходимый материал посредством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почты, мессенджеров,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ADA" w:rsidRPr="00C34ADA" w:rsidTr="0080319C">
        <w:trPr>
          <w:trHeight w:val="540"/>
        </w:trPr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Телеконференция: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сайт "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электронная почта.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на основе списков рассылки с использованием электронной почты и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Учебный материал группируется крупными блоками.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34ADA" w:rsidRPr="00C34ADA" w:rsidRDefault="00C34ADA" w:rsidP="00B0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проведение конференции в чате; коллективной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пректной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работы; тренингов с использованием обратной связи по электронной почте, в группе ВК или </w:t>
            </w:r>
            <w:proofErr w:type="spellStart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C3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Позволяет прокомментировать каждую работу обучающегося, дать рекомендацию по исправлению ошибки - работать с каждым учащимся до полного решения учебной задачи.</w:t>
            </w:r>
          </w:p>
        </w:tc>
      </w:tr>
    </w:tbl>
    <w:p w:rsidR="00C34ADA" w:rsidRPr="00C34ADA" w:rsidRDefault="00C34ADA" w:rsidP="00AC75B1">
      <w:pPr>
        <w:rPr>
          <w:rFonts w:ascii="Times New Roman" w:hAnsi="Times New Roman" w:cs="Times New Roman"/>
          <w:sz w:val="24"/>
          <w:szCs w:val="24"/>
        </w:rPr>
      </w:pPr>
    </w:p>
    <w:p w:rsidR="00C34ADA" w:rsidRPr="00C34ADA" w:rsidRDefault="00C34ADA" w:rsidP="00AC75B1">
      <w:pPr>
        <w:rPr>
          <w:rFonts w:ascii="Times New Roman" w:hAnsi="Times New Roman" w:cs="Times New Roman"/>
          <w:sz w:val="24"/>
          <w:szCs w:val="24"/>
        </w:rPr>
      </w:pPr>
    </w:p>
    <w:sectPr w:rsidR="00C34ADA" w:rsidRPr="00C34ADA" w:rsidSect="00C34A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29" w:rsidRDefault="00FF2629" w:rsidP="00CE4FFD">
      <w:pPr>
        <w:spacing w:after="0" w:line="240" w:lineRule="auto"/>
      </w:pPr>
      <w:r>
        <w:separator/>
      </w:r>
    </w:p>
  </w:endnote>
  <w:endnote w:type="continuationSeparator" w:id="0">
    <w:p w:rsidR="00FF2629" w:rsidRDefault="00FF2629" w:rsidP="00CE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29" w:rsidRDefault="00FF2629" w:rsidP="00CE4FFD">
      <w:pPr>
        <w:spacing w:after="0" w:line="240" w:lineRule="auto"/>
      </w:pPr>
      <w:r>
        <w:separator/>
      </w:r>
    </w:p>
  </w:footnote>
  <w:footnote w:type="continuationSeparator" w:id="0">
    <w:p w:rsidR="00FF2629" w:rsidRDefault="00FF2629" w:rsidP="00CE4FFD">
      <w:pPr>
        <w:spacing w:after="0" w:line="240" w:lineRule="auto"/>
      </w:pPr>
      <w:r>
        <w:continuationSeparator/>
      </w:r>
    </w:p>
  </w:footnote>
  <w:footnote w:id="1">
    <w:p w:rsidR="00CE4FFD" w:rsidRPr="00CE4FFD" w:rsidRDefault="00CE4FFD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E4FFD">
        <w:rPr>
          <w:rFonts w:ascii="Times New Roman" w:hAnsi="Times New Roman" w:cs="Times New Roman"/>
        </w:rPr>
        <w:t xml:space="preserve">Теория и практика дистанционного обучения: Учеб. пособие для студ. </w:t>
      </w:r>
      <w:proofErr w:type="spellStart"/>
      <w:r w:rsidRPr="00CE4FFD">
        <w:rPr>
          <w:rFonts w:ascii="Times New Roman" w:hAnsi="Times New Roman" w:cs="Times New Roman"/>
        </w:rPr>
        <w:t>высш</w:t>
      </w:r>
      <w:proofErr w:type="spellEnd"/>
      <w:r w:rsidRPr="00CE4FFD">
        <w:rPr>
          <w:rFonts w:ascii="Times New Roman" w:hAnsi="Times New Roman" w:cs="Times New Roman"/>
        </w:rPr>
        <w:t xml:space="preserve">. </w:t>
      </w:r>
      <w:proofErr w:type="spellStart"/>
      <w:r w:rsidRPr="00CE4FFD">
        <w:rPr>
          <w:rFonts w:ascii="Times New Roman" w:hAnsi="Times New Roman" w:cs="Times New Roman"/>
        </w:rPr>
        <w:t>пед</w:t>
      </w:r>
      <w:proofErr w:type="spellEnd"/>
      <w:r w:rsidRPr="00CE4FFD">
        <w:rPr>
          <w:rFonts w:ascii="Times New Roman" w:hAnsi="Times New Roman" w:cs="Times New Roman"/>
        </w:rPr>
        <w:t xml:space="preserve">. </w:t>
      </w:r>
      <w:proofErr w:type="spellStart"/>
      <w:r w:rsidRPr="00CE4FFD">
        <w:rPr>
          <w:rFonts w:ascii="Times New Roman" w:hAnsi="Times New Roman" w:cs="Times New Roman"/>
        </w:rPr>
        <w:t>учебн</w:t>
      </w:r>
      <w:proofErr w:type="spellEnd"/>
      <w:r w:rsidRPr="00CE4FFD">
        <w:rPr>
          <w:rFonts w:ascii="Times New Roman" w:hAnsi="Times New Roman" w:cs="Times New Roman"/>
        </w:rPr>
        <w:t xml:space="preserve">. заведений / Е. С. </w:t>
      </w:r>
      <w:proofErr w:type="spellStart"/>
      <w:r w:rsidRPr="00CE4FFD">
        <w:rPr>
          <w:rFonts w:ascii="Times New Roman" w:hAnsi="Times New Roman" w:cs="Times New Roman"/>
        </w:rPr>
        <w:t>Полат</w:t>
      </w:r>
      <w:proofErr w:type="spellEnd"/>
      <w:r w:rsidRPr="00CE4FFD">
        <w:rPr>
          <w:rFonts w:ascii="Times New Roman" w:hAnsi="Times New Roman" w:cs="Times New Roman"/>
        </w:rPr>
        <w:t xml:space="preserve">, М. Ю. </w:t>
      </w:r>
      <w:proofErr w:type="spellStart"/>
      <w:r w:rsidRPr="00CE4FFD">
        <w:rPr>
          <w:rFonts w:ascii="Times New Roman" w:hAnsi="Times New Roman" w:cs="Times New Roman"/>
        </w:rPr>
        <w:t>Бухаркина</w:t>
      </w:r>
      <w:proofErr w:type="spellEnd"/>
      <w:r w:rsidRPr="00CE4FFD">
        <w:rPr>
          <w:rFonts w:ascii="Times New Roman" w:hAnsi="Times New Roman" w:cs="Times New Roman"/>
        </w:rPr>
        <w:t xml:space="preserve">, М. В. Моисеева; Под ред. Е. С. </w:t>
      </w:r>
      <w:proofErr w:type="spellStart"/>
      <w:r w:rsidRPr="00CE4FFD">
        <w:rPr>
          <w:rFonts w:ascii="Times New Roman" w:hAnsi="Times New Roman" w:cs="Times New Roman"/>
        </w:rPr>
        <w:t>Полат</w:t>
      </w:r>
      <w:proofErr w:type="spellEnd"/>
      <w:r w:rsidRPr="00CE4FFD">
        <w:rPr>
          <w:rFonts w:ascii="Times New Roman" w:hAnsi="Times New Roman" w:cs="Times New Roman"/>
        </w:rPr>
        <w:t xml:space="preserve"> // М.: Издательский центр «Академия», 2004.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211B"/>
    <w:multiLevelType w:val="hybridMultilevel"/>
    <w:tmpl w:val="C8FCFF0A"/>
    <w:lvl w:ilvl="0" w:tplc="DF3A3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62F79"/>
    <w:multiLevelType w:val="hybridMultilevel"/>
    <w:tmpl w:val="D2EAEC1A"/>
    <w:lvl w:ilvl="0" w:tplc="DF3A3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C0847"/>
    <w:multiLevelType w:val="hybridMultilevel"/>
    <w:tmpl w:val="14961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77"/>
    <w:rsid w:val="00042140"/>
    <w:rsid w:val="00113325"/>
    <w:rsid w:val="001F083C"/>
    <w:rsid w:val="002922A8"/>
    <w:rsid w:val="00300F09"/>
    <w:rsid w:val="00311647"/>
    <w:rsid w:val="004C4177"/>
    <w:rsid w:val="005656A2"/>
    <w:rsid w:val="00625EB2"/>
    <w:rsid w:val="0080319C"/>
    <w:rsid w:val="009C0628"/>
    <w:rsid w:val="00AB211F"/>
    <w:rsid w:val="00AC75B1"/>
    <w:rsid w:val="00BC5CD7"/>
    <w:rsid w:val="00C34ADA"/>
    <w:rsid w:val="00CE4FFD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E3AF5-E237-44F8-A323-92CA28AD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B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4FF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4FF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4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D658-8DB9-465C-89FB-2213745F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dcterms:created xsi:type="dcterms:W3CDTF">2020-03-20T09:03:00Z</dcterms:created>
  <dcterms:modified xsi:type="dcterms:W3CDTF">2020-03-23T08:28:00Z</dcterms:modified>
</cp:coreProperties>
</file>